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 xml:space="preserve">Дело № </w:t>
      </w:r>
      <w:r w:rsidR="00A16678">
        <w:rPr>
          <w:b w:val="0"/>
          <w:color w:val="000000" w:themeColor="text1"/>
          <w:szCs w:val="28"/>
        </w:rPr>
        <w:t>*</w:t>
      </w:r>
    </w:p>
    <w:p w:rsidR="00216E1A" w:rsidRPr="006F491E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="00A16678">
        <w:rPr>
          <w:b w:val="0"/>
          <w:color w:val="000000" w:themeColor="text1"/>
          <w:szCs w:val="28"/>
        </w:rPr>
        <w:t>*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апреля 2025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RPr="00ED240B" w:rsidP="00ED240B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Ми</w:t>
      </w:r>
      <w:r w:rsidR="006F491E">
        <w:rPr>
          <w:color w:val="000000" w:themeColor="text1"/>
          <w:szCs w:val="28"/>
        </w:rPr>
        <w:t>ровой судья судебного участка №1</w:t>
      </w:r>
      <w:r w:rsidR="008710E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Cs w:val="28"/>
        </w:rPr>
        <w:t>Л.Г. Волкова</w:t>
      </w:r>
      <w:r>
        <w:rPr>
          <w:color w:val="000000" w:themeColor="text1"/>
          <w:szCs w:val="28"/>
        </w:rPr>
        <w:t>,</w:t>
      </w:r>
      <w:r w:rsidR="00ED240B">
        <w:rPr>
          <w:color w:val="000000" w:themeColor="text1"/>
          <w:szCs w:val="28"/>
        </w:rPr>
        <w:t xml:space="preserve"> </w:t>
      </w:r>
      <w:r w:rsidRPr="00ED240B" w:rsidR="00ED240B">
        <w:rPr>
          <w:color w:val="000000" w:themeColor="text1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98301B">
        <w:rPr>
          <w:color w:val="000000" w:themeColor="text1"/>
          <w:szCs w:val="28"/>
        </w:rPr>
        <w:t xml:space="preserve">Рукавичникова </w:t>
      </w:r>
      <w:r w:rsidR="008075FF">
        <w:rPr>
          <w:color w:val="000000" w:themeColor="text1"/>
          <w:szCs w:val="28"/>
        </w:rPr>
        <w:t>Владимира Васильевича</w:t>
      </w:r>
      <w:r w:rsidR="006F491E">
        <w:rPr>
          <w:color w:val="000000" w:themeColor="text1"/>
          <w:szCs w:val="28"/>
        </w:rPr>
        <w:t xml:space="preserve">, </w:t>
      </w:r>
      <w:r w:rsidR="00A16678">
        <w:rPr>
          <w:color w:val="000000" w:themeColor="text1"/>
          <w:szCs w:val="28"/>
        </w:rPr>
        <w:t>***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совершении </w:t>
      </w:r>
      <w:r>
        <w:rPr>
          <w:color w:val="000000" w:themeColor="text1"/>
          <w:szCs w:val="28"/>
        </w:rPr>
        <w:t>правонарушения, предусмотренного частью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арушение правил, регламентирующих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>Кодекса Российской Федерации об административных правонарушениях,</w:t>
      </w:r>
    </w:p>
    <w:p w:rsidR="006F491E" w:rsidP="0084000F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>
      <w:pPr>
        <w:pStyle w:val="BodyText2"/>
        <w:jc w:val="center"/>
        <w:rPr>
          <w:color w:val="000000" w:themeColor="text1"/>
          <w:szCs w:val="28"/>
        </w:rPr>
      </w:pPr>
    </w:p>
    <w:p w:rsidR="00A32516" w:rsidP="00B01F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8301B">
        <w:rPr>
          <w:color w:val="000000" w:themeColor="text1"/>
          <w:sz w:val="28"/>
          <w:szCs w:val="28"/>
        </w:rPr>
        <w:t>19 марта 2025 года в 21</w:t>
      </w:r>
      <w:r w:rsidR="002C0A8E">
        <w:rPr>
          <w:color w:val="000000" w:themeColor="text1"/>
          <w:sz w:val="28"/>
          <w:szCs w:val="28"/>
        </w:rPr>
        <w:t xml:space="preserve"> час </w:t>
      </w:r>
      <w:r w:rsidR="0098301B">
        <w:rPr>
          <w:color w:val="000000" w:themeColor="text1"/>
          <w:sz w:val="28"/>
          <w:szCs w:val="28"/>
        </w:rPr>
        <w:t>4</w:t>
      </w:r>
      <w:r w:rsidR="00C34151">
        <w:rPr>
          <w:color w:val="000000" w:themeColor="text1"/>
          <w:sz w:val="28"/>
          <w:szCs w:val="28"/>
        </w:rPr>
        <w:t>0</w:t>
      </w:r>
      <w:r w:rsidR="00B01FA6">
        <w:rPr>
          <w:color w:val="000000" w:themeColor="text1"/>
          <w:sz w:val="28"/>
          <w:szCs w:val="28"/>
        </w:rPr>
        <w:t xml:space="preserve"> минут </w:t>
      </w:r>
      <w:r w:rsidR="0098301B">
        <w:rPr>
          <w:color w:val="000000" w:themeColor="text1"/>
          <w:sz w:val="28"/>
          <w:szCs w:val="28"/>
        </w:rPr>
        <w:t>Рукавичников В.В.</w:t>
      </w:r>
      <w:r w:rsidR="00B01FA6">
        <w:rPr>
          <w:color w:val="000000" w:themeColor="text1"/>
          <w:sz w:val="28"/>
          <w:szCs w:val="28"/>
        </w:rPr>
        <w:t>, находясь на</w:t>
      </w:r>
      <w:r w:rsidR="00ED240B">
        <w:rPr>
          <w:color w:val="000000" w:themeColor="text1"/>
          <w:sz w:val="28"/>
          <w:szCs w:val="28"/>
        </w:rPr>
        <w:t xml:space="preserve"> 870 км</w:t>
      </w:r>
      <w:r w:rsidR="00B01FA6">
        <w:rPr>
          <w:color w:val="000000" w:themeColor="text1"/>
          <w:sz w:val="28"/>
          <w:szCs w:val="28"/>
        </w:rPr>
        <w:t xml:space="preserve"> </w:t>
      </w:r>
      <w:r w:rsidR="002C0A8E">
        <w:rPr>
          <w:color w:val="000000" w:themeColor="text1"/>
          <w:sz w:val="28"/>
          <w:szCs w:val="28"/>
        </w:rPr>
        <w:t>реки Обь</w:t>
      </w:r>
      <w:r>
        <w:rPr>
          <w:color w:val="000000" w:themeColor="text1"/>
          <w:sz w:val="28"/>
          <w:szCs w:val="28"/>
        </w:rPr>
        <w:t xml:space="preserve"> Октябрьского района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98301B">
        <w:rPr>
          <w:color w:val="000000" w:themeColor="text1"/>
          <w:sz w:val="28"/>
          <w:szCs w:val="28"/>
        </w:rPr>
        <w:t>62.749447</w:t>
      </w:r>
      <w:r w:rsidR="00B01FA6">
        <w:rPr>
          <w:color w:val="000000" w:themeColor="text1"/>
          <w:sz w:val="28"/>
          <w:szCs w:val="28"/>
        </w:rPr>
        <w:t xml:space="preserve">; </w:t>
      </w:r>
      <w:r w:rsidR="00ED240B">
        <w:rPr>
          <w:color w:val="000000" w:themeColor="text1"/>
          <w:sz w:val="28"/>
          <w:szCs w:val="28"/>
        </w:rPr>
        <w:t>65.</w:t>
      </w:r>
      <w:r w:rsidR="0098301B">
        <w:rPr>
          <w:color w:val="000000" w:themeColor="text1"/>
          <w:sz w:val="28"/>
          <w:szCs w:val="28"/>
        </w:rPr>
        <w:t>478509</w:t>
      </w:r>
      <w:r w:rsidR="00B01FA6">
        <w:rPr>
          <w:color w:val="000000" w:themeColor="text1"/>
          <w:sz w:val="28"/>
          <w:szCs w:val="28"/>
        </w:rPr>
        <w:t>)</w:t>
      </w:r>
      <w:r w:rsidR="002C0A8E">
        <w:rPr>
          <w:color w:val="000000" w:themeColor="text1"/>
          <w:sz w:val="28"/>
          <w:szCs w:val="28"/>
        </w:rPr>
        <w:t xml:space="preserve"> вблизи населенного пункта </w:t>
      </w:r>
      <w:r w:rsidR="00ED240B">
        <w:rPr>
          <w:color w:val="000000" w:themeColor="text1"/>
          <w:sz w:val="28"/>
          <w:szCs w:val="28"/>
        </w:rPr>
        <w:t>Шеркалы</w:t>
      </w:r>
      <w:r w:rsidR="00B01FA6">
        <w:rPr>
          <w:color w:val="000000" w:themeColor="text1"/>
          <w:sz w:val="28"/>
          <w:szCs w:val="28"/>
        </w:rPr>
        <w:t xml:space="preserve">, осуществлял незаконную добычу (вылов) водных биологических ресурсов, запрещенным для применения орудием лова, </w:t>
      </w:r>
      <w:r w:rsidR="001764B9">
        <w:rPr>
          <w:color w:val="000000" w:themeColor="text1"/>
          <w:sz w:val="28"/>
          <w:szCs w:val="28"/>
        </w:rPr>
        <w:t>путем багрения</w:t>
      </w:r>
      <w:r w:rsidR="00B01FA6">
        <w:rPr>
          <w:color w:val="000000" w:themeColor="text1"/>
          <w:sz w:val="28"/>
          <w:szCs w:val="28"/>
        </w:rPr>
        <w:t xml:space="preserve"> </w:t>
      </w:r>
      <w:r w:rsidR="001764B9">
        <w:rPr>
          <w:color w:val="000000" w:themeColor="text1"/>
          <w:sz w:val="28"/>
          <w:szCs w:val="28"/>
        </w:rPr>
        <w:t>в нарушении пунктов 15.2, 35.1.1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77373F">
        <w:rPr>
          <w:sz w:val="28"/>
          <w:szCs w:val="28"/>
        </w:rPr>
        <w:t>, а именно</w:t>
      </w:r>
      <w:r w:rsidR="00B01FA6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EE2AB9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="001764B9">
        <w:rPr>
          <w:sz w:val="28"/>
          <w:szCs w:val="28"/>
        </w:rPr>
        <w:t>колющего орудия лова кустарного производства «Живодер»</w:t>
      </w:r>
      <w:r w:rsidR="00D640AA">
        <w:rPr>
          <w:sz w:val="28"/>
          <w:szCs w:val="28"/>
        </w:rPr>
        <w:t>.</w:t>
      </w:r>
    </w:p>
    <w:p w:rsidR="001E3392" w:rsidP="00022782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Рукавичников В.В.</w:t>
      </w:r>
      <w:r w:rsidR="00BB5A7C">
        <w:rPr>
          <w:sz w:val="28"/>
          <w:szCs w:val="28"/>
        </w:rPr>
        <w:t>,</w:t>
      </w:r>
      <w:r w:rsidR="008C0289">
        <w:rPr>
          <w:sz w:val="28"/>
          <w:szCs w:val="28"/>
        </w:rPr>
        <w:t xml:space="preserve"> </w:t>
      </w:r>
      <w:r w:rsidR="001F418B">
        <w:rPr>
          <w:sz w:val="28"/>
          <w:szCs w:val="28"/>
        </w:rPr>
        <w:t>извещенный надлежащим образом, на рассмотрение дела об администрат</w:t>
      </w:r>
      <w:r w:rsidR="00022782">
        <w:rPr>
          <w:sz w:val="28"/>
          <w:szCs w:val="28"/>
        </w:rPr>
        <w:t>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4000F" w:rsidRPr="0098301B" w:rsidP="00BB5A7C">
      <w:pPr>
        <w:pStyle w:val="NoSpacing"/>
        <w:ind w:right="-2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B5A7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B5A7C">
        <w:rPr>
          <w:rFonts w:ascii="Times New Roman" w:hAnsi="Times New Roman"/>
          <w:sz w:val="28"/>
          <w:szCs w:val="28"/>
        </w:rPr>
        <w:t>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</w:t>
      </w:r>
      <w:r w:rsidRPr="00BB5A7C">
        <w:rPr>
          <w:rFonts w:ascii="Times New Roman" w:hAnsi="Times New Roman"/>
          <w:sz w:val="28"/>
          <w:szCs w:val="28"/>
        </w:rPr>
        <w:t>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="008C0289">
        <w:rPr>
          <w:rFonts w:ascii="Times New Roman" w:hAnsi="Times New Roman"/>
          <w:sz w:val="28"/>
          <w:szCs w:val="28"/>
        </w:rPr>
        <w:t xml:space="preserve"> </w:t>
      </w:r>
      <w:r w:rsidRPr="0098301B" w:rsidR="0098301B">
        <w:rPr>
          <w:rFonts w:ascii="Times New Roman" w:hAnsi="Times New Roman"/>
          <w:color w:val="000000" w:themeColor="text1"/>
          <w:sz w:val="28"/>
          <w:szCs w:val="28"/>
        </w:rPr>
        <w:t>Рукавичникова В.В.</w:t>
      </w:r>
    </w:p>
    <w:p w:rsidR="00EC1980" w:rsidP="00EC198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мировой судья находит вину </w:t>
      </w:r>
      <w:r w:rsidR="0098301B">
        <w:rPr>
          <w:color w:val="000000" w:themeColor="text1"/>
          <w:sz w:val="28"/>
          <w:szCs w:val="28"/>
        </w:rPr>
        <w:t xml:space="preserve">Рукавичникова В.В. </w:t>
      </w:r>
      <w:r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установленной.</w:t>
      </w:r>
    </w:p>
    <w:p w:rsidR="001764B9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</w:t>
      </w:r>
      <w:r>
        <w:rPr>
          <w:color w:val="000000" w:themeColor="text1"/>
          <w:sz w:val="28"/>
          <w:szCs w:val="28"/>
        </w:rPr>
        <w:t>15.2</w:t>
      </w:r>
      <w:r w:rsidRPr="007A3FA5">
        <w:rPr>
          <w:color w:val="000000" w:themeColor="text1"/>
          <w:sz w:val="28"/>
          <w:szCs w:val="28"/>
        </w:rPr>
        <w:t>. Правил рыболовства для Западно-Сибирского рыбохозяйственного бассейн</w:t>
      </w:r>
      <w:r w:rsidRPr="007A3FA5">
        <w:rPr>
          <w:color w:val="000000" w:themeColor="text1"/>
          <w:sz w:val="28"/>
          <w:szCs w:val="28"/>
        </w:rPr>
        <w:t xml:space="preserve">а, утвержденных </w:t>
      </w:r>
      <w:r w:rsidRPr="007A3FA5">
        <w:rPr>
          <w:sz w:val="28"/>
          <w:szCs w:val="28"/>
        </w:rPr>
        <w:t xml:space="preserve">Приказом Министерства </w:t>
      </w:r>
      <w:r w:rsidRPr="007A3FA5">
        <w:rPr>
          <w:sz w:val="28"/>
          <w:szCs w:val="28"/>
        </w:rPr>
        <w:t>сельского хозяйства Российской Федерации от 30 октября 2020 года № 646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юридическим лицам, индивидуальным предпринимателям и гражданам осуществлять добычу (вылов) водных биоресурсов:</w:t>
      </w:r>
    </w:p>
    <w:p w:rsidR="003A082F" w:rsidP="00B01FA6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путем протягивания в воде</w:t>
      </w:r>
      <w:r>
        <w:rPr>
          <w:sz w:val="28"/>
          <w:szCs w:val="28"/>
        </w:rPr>
        <w:t xml:space="preserve"> багра или крюка без приманок и наживок для зацепа рыбы (далее – багрение).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35.1.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Федерации от 30 октяб</w:t>
      </w:r>
      <w:r w:rsidRPr="007A3FA5">
        <w:rPr>
          <w:sz w:val="28"/>
          <w:szCs w:val="28"/>
        </w:rPr>
        <w:t>ря 2020 года № 646</w:t>
      </w:r>
      <w:r w:rsidRPr="007A3FA5">
        <w:rPr>
          <w:color w:val="000000" w:themeColor="text1"/>
          <w:sz w:val="28"/>
          <w:szCs w:val="28"/>
        </w:rPr>
        <w:t>, з</w:t>
      </w:r>
      <w:r w:rsidRPr="007A3FA5">
        <w:rPr>
          <w:color w:val="000000"/>
          <w:sz w:val="28"/>
          <w:szCs w:val="28"/>
        </w:rPr>
        <w:t>апрещается добыча (вылов) водных биоресурсов любыми орудиями добычи (вылова), за исключением: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35.1.1. на водных объектах рыбохозяйственного значения общего пользования: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летними и зимними удочками всех модификаций с общим количеством кр</w:t>
      </w:r>
      <w:r w:rsidRPr="007A3FA5">
        <w:rPr>
          <w:color w:val="000000"/>
          <w:sz w:val="28"/>
          <w:szCs w:val="28"/>
        </w:rPr>
        <w:t>ючков (одинарных, двойников или тройников, далее - крючков), в том числе крючков на блеснах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спиннингами, фидером, плавучих платформ, изготовленных из различных материалов и прикрепленных к ни</w:t>
      </w:r>
      <w:r w:rsidRPr="007A3FA5">
        <w:rPr>
          <w:color w:val="000000"/>
          <w:sz w:val="28"/>
          <w:szCs w:val="28"/>
        </w:rPr>
        <w:t>м поводков, крючков с насаженной наживкой (далее - кораблик), приманок в виде змеи различных видов и форм, нахлыстовыми удочками с использованием блесен, воблеров, мушек и других приманок;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жерлицами и кружками общим количеством не более 10 штук у одного гр</w:t>
      </w:r>
      <w:r w:rsidRPr="007A3FA5">
        <w:rPr>
          <w:color w:val="000000"/>
          <w:sz w:val="28"/>
          <w:szCs w:val="28"/>
        </w:rPr>
        <w:t>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закидными удочками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на дорожку (троллингом);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специальными пневматическим</w:t>
      </w:r>
      <w:r w:rsidRPr="007A3FA5">
        <w:rPr>
          <w:color w:val="000000"/>
          <w:sz w:val="28"/>
          <w:szCs w:val="28"/>
        </w:rPr>
        <w:t>и ружьями и пистолетами для подводной охоты без использования аквалангов и других автономных дыхательных аппаратов;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мелкоячеистыми бреднями (для добычи (вылова) живца) длиной не более 3 м, с размером (шагом) ячеи не более 15 мм;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раколовками в количестве не</w:t>
      </w:r>
      <w:r w:rsidRPr="007A3FA5">
        <w:rPr>
          <w:color w:val="000000"/>
          <w:sz w:val="28"/>
          <w:szCs w:val="28"/>
        </w:rPr>
        <w:t xml:space="preserve"> более 5 штук у одного гражданина, с диаметром каждой раколовки не более 80 см, с размером (шагом) ячеи не менее 30 мм;</w:t>
      </w:r>
    </w:p>
    <w:p w:rsidR="007735A3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35.2 вышеуказанных Правил, при любительском рыболовстве запрещается применение сетных орудий добычи (вылова) из</w:t>
      </w:r>
      <w:r>
        <w:rPr>
          <w:sz w:val="28"/>
          <w:szCs w:val="28"/>
        </w:rPr>
        <w:t xml:space="preserve"> лески (мононити).   </w:t>
      </w:r>
    </w:p>
    <w:p w:rsidR="00B01FA6" w:rsidRPr="00710D88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установлено при рассмотрении дела об административном правонарушении, при осуществлении вылова водных биологических ресурсов </w:t>
      </w:r>
      <w:r w:rsidR="0098301B">
        <w:rPr>
          <w:color w:val="000000" w:themeColor="text1"/>
          <w:sz w:val="28"/>
          <w:szCs w:val="28"/>
        </w:rPr>
        <w:t>Рукавичниковым В.В.</w:t>
      </w:r>
      <w:r>
        <w:rPr>
          <w:sz w:val="28"/>
          <w:szCs w:val="28"/>
        </w:rPr>
        <w:t xml:space="preserve"> был</w:t>
      </w:r>
      <w:r w:rsidR="00D640AA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использован</w:t>
      </w:r>
      <w:r w:rsidR="00D640AA">
        <w:rPr>
          <w:sz w:val="28"/>
          <w:szCs w:val="28"/>
        </w:rPr>
        <w:t>о</w:t>
      </w:r>
      <w:r w:rsidR="007737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 w:rsidR="00F87DD4">
        <w:rPr>
          <w:sz w:val="28"/>
          <w:szCs w:val="28"/>
        </w:rPr>
        <w:t xml:space="preserve">, </w:t>
      </w:r>
      <w:r w:rsidR="003A082F">
        <w:rPr>
          <w:sz w:val="28"/>
          <w:szCs w:val="28"/>
        </w:rPr>
        <w:t>в нарушение вышеуказанных норм</w:t>
      </w:r>
      <w:r>
        <w:rPr>
          <w:sz w:val="28"/>
          <w:szCs w:val="28"/>
        </w:rPr>
        <w:t xml:space="preserve"> права.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98301B">
        <w:rPr>
          <w:color w:val="000000" w:themeColor="text1"/>
          <w:sz w:val="28"/>
          <w:szCs w:val="28"/>
        </w:rPr>
        <w:t>Рукавичникова В.В.</w:t>
      </w:r>
      <w:r>
        <w:rPr>
          <w:color w:val="000000" w:themeColor="text1"/>
          <w:sz w:val="28"/>
          <w:szCs w:val="28"/>
        </w:rPr>
        <w:t xml:space="preserve">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B75CA">
        <w:rPr>
          <w:color w:val="000000" w:themeColor="text1"/>
          <w:sz w:val="28"/>
          <w:szCs w:val="28"/>
        </w:rPr>
        <w:t>НО</w:t>
      </w:r>
      <w:r w:rsidR="0077373F">
        <w:rPr>
          <w:color w:val="000000" w:themeColor="text1"/>
          <w:sz w:val="28"/>
          <w:szCs w:val="28"/>
        </w:rPr>
        <w:t xml:space="preserve"> </w:t>
      </w:r>
      <w:r w:rsidR="005C2015">
        <w:rPr>
          <w:color w:val="000000" w:themeColor="text1"/>
          <w:sz w:val="28"/>
          <w:szCs w:val="28"/>
        </w:rPr>
        <w:t xml:space="preserve">№ </w:t>
      </w:r>
      <w:r w:rsidR="008075FF">
        <w:rPr>
          <w:color w:val="000000" w:themeColor="text1"/>
          <w:sz w:val="28"/>
          <w:szCs w:val="28"/>
        </w:rPr>
        <w:t>183720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98301B">
        <w:rPr>
          <w:color w:val="000000" w:themeColor="text1"/>
          <w:sz w:val="28"/>
          <w:szCs w:val="28"/>
        </w:rPr>
        <w:t>Рукавичниковым В.В.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</w:t>
      </w:r>
      <w:r>
        <w:rPr>
          <w:color w:val="000000" w:themeColor="text1"/>
          <w:sz w:val="28"/>
          <w:szCs w:val="28"/>
        </w:rPr>
        <w:t>йской 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правонарушениях 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98301B">
        <w:rPr>
          <w:color w:val="000000" w:themeColor="text1"/>
          <w:sz w:val="28"/>
          <w:szCs w:val="28"/>
        </w:rPr>
        <w:t xml:space="preserve">Рукавичникову В.В. </w:t>
      </w:r>
      <w:r>
        <w:rPr>
          <w:color w:val="000000" w:themeColor="text1"/>
          <w:sz w:val="28"/>
          <w:szCs w:val="28"/>
        </w:rPr>
        <w:t xml:space="preserve">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</w:t>
      </w:r>
      <w:r>
        <w:rPr>
          <w:color w:val="000000" w:themeColor="text1"/>
          <w:sz w:val="28"/>
          <w:szCs w:val="28"/>
        </w:rPr>
        <w:t>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8075FF">
        <w:rPr>
          <w:color w:val="000000" w:themeColor="text1"/>
          <w:sz w:val="28"/>
          <w:szCs w:val="28"/>
        </w:rPr>
        <w:t>НО № 183720</w:t>
      </w:r>
      <w:r w:rsidR="003A08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3A082F">
        <w:rPr>
          <w:color w:val="000000" w:themeColor="text1"/>
          <w:sz w:val="28"/>
          <w:szCs w:val="28"/>
        </w:rPr>
        <w:t xml:space="preserve">19 марта 2025 </w:t>
      </w:r>
      <w:r>
        <w:rPr>
          <w:color w:val="000000" w:themeColor="text1"/>
          <w:sz w:val="28"/>
          <w:szCs w:val="28"/>
        </w:rPr>
        <w:t xml:space="preserve">года, на которой изображены: вид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Pr="003A082F" w:rsidR="003A082F">
        <w:rPr>
          <w:color w:val="000000" w:themeColor="text1"/>
          <w:sz w:val="28"/>
          <w:szCs w:val="28"/>
        </w:rPr>
        <w:t xml:space="preserve"> </w:t>
      </w:r>
      <w:r w:rsidR="0098301B">
        <w:rPr>
          <w:color w:val="000000" w:themeColor="text1"/>
          <w:sz w:val="28"/>
          <w:szCs w:val="28"/>
        </w:rPr>
        <w:t>Рукавичников В.В.</w:t>
      </w:r>
      <w:r>
        <w:rPr>
          <w:color w:val="000000" w:themeColor="text1"/>
          <w:sz w:val="28"/>
          <w:szCs w:val="28"/>
        </w:rPr>
        <w:t>,</w:t>
      </w:r>
      <w:r w:rsidR="00D640AA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>осуществляющего</w:t>
      </w:r>
      <w:r>
        <w:rPr>
          <w:color w:val="000000" w:themeColor="text1"/>
          <w:sz w:val="28"/>
          <w:szCs w:val="28"/>
        </w:rPr>
        <w:t xml:space="preserve"> незаконную добычу (вылов) водных биологических ресурсов, запрещенным </w:t>
      </w:r>
      <w:r w:rsidR="003A082F">
        <w:rPr>
          <w:sz w:val="28"/>
          <w:szCs w:val="28"/>
        </w:rPr>
        <w:t>колющем орудием лова кустарного производства «Живодер»</w:t>
      </w:r>
      <w:r>
        <w:rPr>
          <w:color w:val="000000" w:themeColor="text1"/>
          <w:sz w:val="28"/>
          <w:szCs w:val="28"/>
        </w:rPr>
        <w:t xml:space="preserve">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3A082F">
        <w:rPr>
          <w:color w:val="000000" w:themeColor="text1"/>
          <w:sz w:val="28"/>
          <w:szCs w:val="28"/>
        </w:rPr>
        <w:t xml:space="preserve">870 км реки Обь Октябрьского района ХМАО-Югры, (в точках координат </w:t>
      </w:r>
      <w:r w:rsidR="0098301B">
        <w:rPr>
          <w:color w:val="000000" w:themeColor="text1"/>
          <w:sz w:val="28"/>
          <w:szCs w:val="28"/>
        </w:rPr>
        <w:t>62.749447; 65.478509</w:t>
      </w:r>
      <w:r w:rsidR="003A082F">
        <w:rPr>
          <w:color w:val="000000" w:themeColor="text1"/>
          <w:sz w:val="28"/>
          <w:szCs w:val="28"/>
        </w:rPr>
        <w:t>) вблизи населенного пункта Шеркалы</w:t>
      </w:r>
      <w:r>
        <w:rPr>
          <w:color w:val="000000" w:themeColor="text1"/>
          <w:sz w:val="28"/>
          <w:szCs w:val="28"/>
        </w:rPr>
        <w:t>;</w:t>
      </w:r>
    </w:p>
    <w:p w:rsidR="00EE2AB9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</w:t>
      </w:r>
      <w:r w:rsidR="00222D76">
        <w:rPr>
          <w:color w:val="000000" w:themeColor="text1"/>
          <w:sz w:val="28"/>
          <w:szCs w:val="28"/>
        </w:rPr>
        <w:t>токолом изъятия Х 04-072</w:t>
      </w:r>
      <w:r w:rsidR="0098301B">
        <w:rPr>
          <w:color w:val="000000" w:themeColor="text1"/>
          <w:sz w:val="28"/>
          <w:szCs w:val="28"/>
        </w:rPr>
        <w:t>/2025-18</w:t>
      </w:r>
      <w:r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которым в</w:t>
      </w:r>
      <w:r w:rsidR="003A082F">
        <w:rPr>
          <w:color w:val="000000" w:themeColor="text1"/>
          <w:sz w:val="28"/>
          <w:szCs w:val="28"/>
        </w:rPr>
        <w:t xml:space="preserve"> присутствии двух понятых изъято</w:t>
      </w:r>
      <w:r>
        <w:rPr>
          <w:color w:val="000000" w:themeColor="text1"/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>
        <w:rPr>
          <w:color w:val="000000" w:themeColor="text1"/>
          <w:sz w:val="28"/>
          <w:szCs w:val="28"/>
        </w:rPr>
        <w:t>;</w:t>
      </w:r>
    </w:p>
    <w:p w:rsidR="00D640AA" w:rsidP="005C2015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 w:rsidR="003A082F">
        <w:rPr>
          <w:color w:val="000000" w:themeColor="text1"/>
          <w:sz w:val="28"/>
          <w:szCs w:val="28"/>
        </w:rPr>
        <w:t>19 марта 2025</w:t>
      </w:r>
      <w:r w:rsidRPr="00D640AA">
        <w:rPr>
          <w:color w:val="000000" w:themeColor="text1"/>
          <w:sz w:val="28"/>
          <w:szCs w:val="28"/>
        </w:rPr>
        <w:t xml:space="preserve"> года, составленном в присутствии </w:t>
      </w:r>
      <w:r w:rsidR="0098301B">
        <w:rPr>
          <w:color w:val="000000" w:themeColor="text1"/>
          <w:sz w:val="28"/>
          <w:szCs w:val="28"/>
        </w:rPr>
        <w:t>Рукавичникова В.В.</w:t>
      </w:r>
      <w:r w:rsidR="003A082F">
        <w:rPr>
          <w:color w:val="000000" w:themeColor="text1"/>
          <w:sz w:val="28"/>
          <w:szCs w:val="28"/>
        </w:rPr>
        <w:t>,</w:t>
      </w:r>
      <w:r w:rsidRPr="00D640AA">
        <w:rPr>
          <w:color w:val="000000" w:themeColor="text1"/>
          <w:sz w:val="28"/>
          <w:szCs w:val="28"/>
        </w:rPr>
        <w:t xml:space="preserve"> и двух понятых;</w:t>
      </w:r>
    </w:p>
    <w:p w:rsidR="0084000F" w:rsidP="00376A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C34151">
        <w:rPr>
          <w:color w:val="000000" w:themeColor="text1"/>
          <w:sz w:val="28"/>
          <w:szCs w:val="28"/>
        </w:rPr>
        <w:t>06</w:t>
      </w:r>
      <w:r w:rsidR="00222D76">
        <w:rPr>
          <w:color w:val="000000" w:themeColor="text1"/>
          <w:sz w:val="28"/>
          <w:szCs w:val="28"/>
        </w:rPr>
        <w:t>7</w:t>
      </w:r>
      <w:r w:rsidR="003B75CA"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98301B">
        <w:rPr>
          <w:color w:val="000000" w:themeColor="text1"/>
          <w:sz w:val="28"/>
          <w:szCs w:val="28"/>
        </w:rPr>
        <w:t>Рукавичникова В.В.</w:t>
      </w:r>
      <w:r w:rsidR="00C34151">
        <w:rPr>
          <w:color w:val="000000" w:themeColor="text1"/>
          <w:sz w:val="28"/>
          <w:szCs w:val="28"/>
        </w:rPr>
        <w:t xml:space="preserve"> </w:t>
      </w:r>
      <w:r w:rsidR="00376AB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колющее орудие</w:t>
      </w:r>
      <w:r w:rsidR="003A082F">
        <w:rPr>
          <w:sz w:val="28"/>
          <w:szCs w:val="28"/>
        </w:rPr>
        <w:t xml:space="preserve"> лова кустарного производства «Живодер» </w:t>
      </w:r>
      <w:r w:rsidR="00EE2AB9">
        <w:rPr>
          <w:color w:val="000000" w:themeColor="text1"/>
          <w:sz w:val="28"/>
          <w:szCs w:val="28"/>
        </w:rPr>
        <w:t>в количестве 1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данные доказательства оценивает в совокупности как относимые, достоверные и достаточные в соотве</w:t>
      </w:r>
      <w:r>
        <w:rPr>
          <w:color w:val="000000" w:themeColor="text1"/>
          <w:sz w:val="28"/>
          <w:szCs w:val="28"/>
        </w:rPr>
        <w:t>тствии с требованиями статьи 26.11 Кодекса Российской Федерации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правонарушениях.  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 w:rsidR="001F418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 w:rsidR="001F418B"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 w:rsidR="001F418B"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№ 166-ФЗ «О рыболовстве и сохранении водных биологических ресурсов».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рыболовс</w:t>
      </w:r>
      <w:r>
        <w:rPr>
          <w:color w:val="000000" w:themeColor="text1"/>
          <w:sz w:val="28"/>
          <w:szCs w:val="28"/>
        </w:rPr>
        <w:t>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20 декабря </w:t>
      </w:r>
      <w:r>
        <w:rPr>
          <w:color w:val="000000" w:themeColor="text1"/>
          <w:sz w:val="28"/>
          <w:szCs w:val="28"/>
        </w:rPr>
        <w:t xml:space="preserve">2004 года № 166-ФЗ).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Западно-Сибирского </w:t>
      </w:r>
      <w:r>
        <w:rPr>
          <w:color w:val="000000" w:themeColor="text1"/>
          <w:sz w:val="28"/>
          <w:szCs w:val="28"/>
        </w:rPr>
        <w:t>рыбохозяйственного бассейна в реках Обь и Иртыш с их притоками и пойменными системами.</w:t>
      </w:r>
    </w:p>
    <w:p w:rsidR="00B01FA6" w:rsidRPr="001F418B" w:rsidP="001F418B">
      <w:pPr>
        <w:pStyle w:val="BodyText2"/>
        <w:ind w:firstLine="708"/>
        <w:rPr>
          <w:color w:val="000000" w:themeColor="text1"/>
          <w:szCs w:val="28"/>
        </w:rPr>
      </w:pPr>
      <w:r w:rsidRPr="001D0197">
        <w:rPr>
          <w:szCs w:val="28"/>
        </w:rPr>
        <w:t xml:space="preserve">Как установлено при рассмотрении дела об административном правонарушении, </w:t>
      </w:r>
      <w:r w:rsidR="00222D76">
        <w:rPr>
          <w:color w:val="000000" w:themeColor="text1"/>
          <w:szCs w:val="28"/>
        </w:rPr>
        <w:t>19 марта 2025 года в 21 часов 40 минут Рукавичников В.В., находясь на 870 км реки Обь Октябрьского района ХМАО-Югры, (в точках координат 62.749447; 65.478509) вблизи населенного пункта Шеркалы</w:t>
      </w:r>
      <w:r w:rsidRPr="001D0197">
        <w:rPr>
          <w:szCs w:val="28"/>
        </w:rPr>
        <w:t>, используя запрещенн</w:t>
      </w:r>
      <w:r w:rsidR="00EE2AB9">
        <w:rPr>
          <w:szCs w:val="28"/>
        </w:rPr>
        <w:t>о</w:t>
      </w:r>
      <w:r w:rsidRPr="001D0197">
        <w:rPr>
          <w:szCs w:val="28"/>
        </w:rPr>
        <w:t>е оруди</w:t>
      </w:r>
      <w:r w:rsidR="00EE2AB9">
        <w:rPr>
          <w:szCs w:val="28"/>
        </w:rPr>
        <w:t>е</w:t>
      </w:r>
      <w:r>
        <w:rPr>
          <w:szCs w:val="28"/>
        </w:rPr>
        <w:t xml:space="preserve"> </w:t>
      </w:r>
      <w:r w:rsidRPr="001D0197">
        <w:rPr>
          <w:szCs w:val="28"/>
        </w:rPr>
        <w:t xml:space="preserve">лова </w:t>
      </w:r>
      <w:r>
        <w:rPr>
          <w:szCs w:val="28"/>
        </w:rPr>
        <w:t>колющее орудие лова кустарного производства «Живодер»</w:t>
      </w:r>
      <w:r w:rsidRPr="001D0197">
        <w:rPr>
          <w:szCs w:val="28"/>
        </w:rPr>
        <w:t>, осуществлял добычу (вылов) ВБР (рыбы).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98301B">
        <w:rPr>
          <w:color w:val="000000" w:themeColor="text1"/>
          <w:sz w:val="28"/>
          <w:szCs w:val="28"/>
        </w:rPr>
        <w:t>Рукавичникова В.В.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полностью установлена при рассмотрении дела.</w:t>
      </w:r>
    </w:p>
    <w:p w:rsidR="0084000F" w:rsidP="008400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98301B">
        <w:rPr>
          <w:color w:val="000000" w:themeColor="text1"/>
          <w:sz w:val="28"/>
          <w:szCs w:val="28"/>
        </w:rPr>
        <w:t>Рукавичникова В.В.</w:t>
      </w:r>
      <w:r>
        <w:rPr>
          <w:color w:val="000000" w:themeColor="text1"/>
          <w:sz w:val="28"/>
          <w:szCs w:val="28"/>
        </w:rPr>
        <w:t xml:space="preserve"> мировой судья квалифицируе</w:t>
      </w:r>
      <w:r>
        <w:rPr>
          <w:color w:val="000000" w:themeColor="text1"/>
          <w:sz w:val="28"/>
          <w:szCs w:val="28"/>
        </w:rPr>
        <w:t xml:space="preserve">т по части 2 статьи 8.37 Кодекса Российской Федерации об административных правонарушениях, как нарушение правил, регламентирующих рыболовство, за исключением 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 w:rsidR="0098301B">
        <w:rPr>
          <w:color w:val="000000" w:themeColor="text1"/>
          <w:sz w:val="28"/>
          <w:szCs w:val="28"/>
        </w:rPr>
        <w:t>Рукавичникову В.В.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F339F2" w:rsidP="00F339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</w:t>
      </w:r>
      <w:r w:rsidR="008F5D7B">
        <w:rPr>
          <w:color w:val="000000" w:themeColor="text1"/>
          <w:sz w:val="28"/>
          <w:szCs w:val="28"/>
        </w:rPr>
        <w:t xml:space="preserve">смягчающих, </w:t>
      </w:r>
      <w:r>
        <w:rPr>
          <w:color w:val="000000" w:themeColor="text1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339F2" w:rsidP="00F339F2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настоящего Кодекса, влечет наложение административного штрафа на граждан</w:t>
      </w:r>
      <w:r w:rsidRPr="00F339F2">
        <w:rPr>
          <w:sz w:val="28"/>
          <w:szCs w:val="28"/>
        </w:rPr>
        <w:t xml:space="preserve"> в размере от двух тысяч до пяти тысяч рублей с конфискацией судна и других орудий добычи (вылова) водных биологических ресурсов или без таковой; на должностных лиц - от двадцати тысяч до тридцати тысяч рублей с конфискацией судна и других орудий добычи (в</w:t>
      </w:r>
      <w:r w:rsidRPr="00F339F2">
        <w:rPr>
          <w:sz w:val="28"/>
          <w:szCs w:val="28"/>
        </w:rPr>
        <w:t>ылова) водных биологических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>При назначении административного наказания м</w:t>
      </w:r>
      <w:r w:rsidRPr="00F339F2">
        <w:rPr>
          <w:sz w:val="28"/>
          <w:szCs w:val="28"/>
        </w:rPr>
        <w:t xml:space="preserve">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 xml:space="preserve">отягчающих административную ответственность обстоятельств, и считает справедливым назначить </w:t>
      </w:r>
      <w:r w:rsidR="0098301B">
        <w:rPr>
          <w:color w:val="000000" w:themeColor="text1"/>
          <w:sz w:val="28"/>
          <w:szCs w:val="28"/>
        </w:rPr>
        <w:t xml:space="preserve">Рукавичникову В.В. </w:t>
      </w:r>
      <w:r w:rsidRPr="00F339F2">
        <w:rPr>
          <w:sz w:val="28"/>
          <w:szCs w:val="28"/>
        </w:rPr>
        <w:t>административн</w:t>
      </w:r>
      <w:r w:rsidRPr="00F339F2">
        <w:rPr>
          <w:sz w:val="28"/>
          <w:szCs w:val="28"/>
        </w:rPr>
        <w:t>ое наказание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вылова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>
        <w:rPr>
          <w:sz w:val="28"/>
          <w:szCs w:val="28"/>
        </w:rPr>
        <w:t>колющее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>лова кустарного про</w:t>
      </w:r>
      <w:r>
        <w:rPr>
          <w:sz w:val="28"/>
          <w:szCs w:val="28"/>
        </w:rPr>
        <w:t>изводства «Живодер».</w:t>
      </w:r>
    </w:p>
    <w:p w:rsidR="0098301B" w:rsidP="0098301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руководствуясь частью 2 статьи 8.37, статьями 23.1, 29.9, 29.10 Кодекса Российской Федерации об административных правонарушениях, мировой судья</w:t>
      </w:r>
    </w:p>
    <w:p w:rsidR="009A236A" w:rsidP="0098301B">
      <w:pPr>
        <w:jc w:val="center"/>
        <w:rPr>
          <w:color w:val="000000" w:themeColor="text1"/>
          <w:sz w:val="28"/>
          <w:szCs w:val="28"/>
        </w:rPr>
      </w:pPr>
    </w:p>
    <w:p w:rsidR="00D424BA" w:rsidP="0098301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522061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222D76">
        <w:rPr>
          <w:color w:val="000000" w:themeColor="text1"/>
          <w:sz w:val="28"/>
          <w:szCs w:val="28"/>
        </w:rPr>
        <w:t>Рукавичникова Владимира Васильевича</w:t>
      </w:r>
      <w:r w:rsidRPr="0098301B" w:rsidR="00C34151">
        <w:rPr>
          <w:color w:val="000000" w:themeColor="text1"/>
          <w:sz w:val="28"/>
          <w:szCs w:val="28"/>
        </w:rPr>
        <w:t xml:space="preserve"> </w:t>
      </w:r>
      <w:r w:rsidRPr="0098301B" w:rsidR="00AE3EDB">
        <w:rPr>
          <w:color w:val="000000" w:themeColor="text1"/>
          <w:sz w:val="28"/>
          <w:szCs w:val="28"/>
        </w:rPr>
        <w:t>признать</w:t>
      </w:r>
      <w:r w:rsidR="00AE3EDB">
        <w:rPr>
          <w:color w:val="000000" w:themeColor="text1"/>
          <w:sz w:val="28"/>
          <w:szCs w:val="28"/>
        </w:rPr>
        <w:t xml:space="preserve">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>Изъятое орудие добы</w:t>
      </w:r>
      <w:r w:rsidRPr="00AB76EF">
        <w:rPr>
          <w:sz w:val="28"/>
          <w:szCs w:val="28"/>
        </w:rPr>
        <w:t xml:space="preserve">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к</w:t>
      </w:r>
      <w:r>
        <w:rPr>
          <w:sz w:val="28"/>
          <w:szCs w:val="28"/>
        </w:rPr>
        <w:t>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 xml:space="preserve">лова кустарного производства «Живодер» </w:t>
      </w:r>
      <w:r w:rsidR="001D0197">
        <w:rPr>
          <w:color w:val="000000" w:themeColor="text1"/>
          <w:sz w:val="28"/>
          <w:szCs w:val="28"/>
        </w:rPr>
        <w:t>в количестве 1 шт.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1E3392" w:rsidP="001E3392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</w:t>
      </w:r>
      <w:r w:rsidRPr="001D0197">
        <w:rPr>
          <w:color w:val="000000"/>
          <w:sz w:val="28"/>
          <w:szCs w:val="28"/>
        </w:rPr>
        <w:t>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</w:t>
      </w:r>
      <w:r w:rsidRPr="001D0197">
        <w:rPr>
          <w:color w:val="000000"/>
          <w:sz w:val="28"/>
          <w:szCs w:val="28"/>
        </w:rPr>
        <w:t>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 </w:t>
      </w:r>
      <w:r w:rsidRPr="00222D76" w:rsidR="00222D76">
        <w:rPr>
          <w:color w:val="000000"/>
          <w:sz w:val="28"/>
          <w:szCs w:val="28"/>
        </w:rPr>
        <w:t>0412365400545004442508106</w:t>
      </w:r>
      <w:r w:rsidRPr="001D0197">
        <w:rPr>
          <w:color w:val="000000"/>
          <w:sz w:val="28"/>
          <w:szCs w:val="28"/>
        </w:rPr>
        <w:t xml:space="preserve">.   </w:t>
      </w:r>
    </w:p>
    <w:p w:rsidR="001E3392" w:rsidRPr="00B01FA6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B01FA6">
        <w:rPr>
          <w:color w:val="000000"/>
          <w:sz w:val="28"/>
          <w:szCs w:val="28"/>
        </w:rPr>
        <w:t xml:space="preserve">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 xml:space="preserve">,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C34151">
        <w:rPr>
          <w:color w:val="000000"/>
          <w:sz w:val="28"/>
          <w:szCs w:val="28"/>
        </w:rPr>
        <w:t>ового судьи судебного участка №3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Няганского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>), свидетел</w:t>
      </w:r>
      <w:r>
        <w:rPr>
          <w:color w:val="000000" w:themeColor="text1"/>
          <w:sz w:val="28"/>
          <w:szCs w:val="28"/>
        </w:rPr>
        <w:t>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</w:t>
      </w:r>
      <w:r>
        <w:rPr>
          <w:color w:val="000000" w:themeColor="text1"/>
          <w:sz w:val="28"/>
          <w:szCs w:val="28"/>
        </w:rPr>
        <w:t>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установлено в виде наложения административного штрафа в двукратном размере суммы неуплаченного адми</w:t>
      </w:r>
      <w:r>
        <w:rPr>
          <w:color w:val="000000" w:themeColor="text1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</w:t>
      </w:r>
      <w:r>
        <w:rPr>
          <w:color w:val="000000" w:themeColor="text1"/>
          <w:sz w:val="28"/>
          <w:szCs w:val="28"/>
        </w:rPr>
        <w:t>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 w:themeColor="text1"/>
          <w:sz w:val="28"/>
          <w:szCs w:val="28"/>
        </w:rPr>
        <w:t xml:space="preserve">либо непосредственно в суд, уполномоченный её рассматривать, в течение 10 суток </w:t>
      </w:r>
      <w:r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6E4A2C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678">
      <w:rPr>
        <w:rStyle w:val="PageNumber"/>
        <w:noProof/>
      </w:rPr>
      <w:t>3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22782"/>
    <w:rsid w:val="00050E8F"/>
    <w:rsid w:val="000768B9"/>
    <w:rsid w:val="000B04F6"/>
    <w:rsid w:val="000E4349"/>
    <w:rsid w:val="000F5F32"/>
    <w:rsid w:val="0011183B"/>
    <w:rsid w:val="001764B9"/>
    <w:rsid w:val="00184101"/>
    <w:rsid w:val="001973E3"/>
    <w:rsid w:val="001D0197"/>
    <w:rsid w:val="001E270B"/>
    <w:rsid w:val="001E3392"/>
    <w:rsid w:val="001F418B"/>
    <w:rsid w:val="00216E1A"/>
    <w:rsid w:val="00222D76"/>
    <w:rsid w:val="00230D3B"/>
    <w:rsid w:val="002474EA"/>
    <w:rsid w:val="002501A8"/>
    <w:rsid w:val="002744F0"/>
    <w:rsid w:val="00294D52"/>
    <w:rsid w:val="002C0A8E"/>
    <w:rsid w:val="003079FE"/>
    <w:rsid w:val="0032658B"/>
    <w:rsid w:val="003730B0"/>
    <w:rsid w:val="00376AB5"/>
    <w:rsid w:val="00390460"/>
    <w:rsid w:val="003A082F"/>
    <w:rsid w:val="003B75CA"/>
    <w:rsid w:val="003E2C77"/>
    <w:rsid w:val="00410FC2"/>
    <w:rsid w:val="00435EB3"/>
    <w:rsid w:val="00451FA5"/>
    <w:rsid w:val="004554E6"/>
    <w:rsid w:val="00462D73"/>
    <w:rsid w:val="004B135E"/>
    <w:rsid w:val="004C4293"/>
    <w:rsid w:val="004F114B"/>
    <w:rsid w:val="004F4A03"/>
    <w:rsid w:val="00500674"/>
    <w:rsid w:val="00513C2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94F27"/>
    <w:rsid w:val="006E2117"/>
    <w:rsid w:val="006E4A2C"/>
    <w:rsid w:val="006F491E"/>
    <w:rsid w:val="00710D88"/>
    <w:rsid w:val="00733BE2"/>
    <w:rsid w:val="00737B16"/>
    <w:rsid w:val="00771C1C"/>
    <w:rsid w:val="007735A3"/>
    <w:rsid w:val="0077373F"/>
    <w:rsid w:val="007A3FA5"/>
    <w:rsid w:val="007A6636"/>
    <w:rsid w:val="007D1065"/>
    <w:rsid w:val="008075FF"/>
    <w:rsid w:val="00821C36"/>
    <w:rsid w:val="0084000F"/>
    <w:rsid w:val="008626E6"/>
    <w:rsid w:val="008710E6"/>
    <w:rsid w:val="00871ED8"/>
    <w:rsid w:val="008857F9"/>
    <w:rsid w:val="008C0289"/>
    <w:rsid w:val="008C118D"/>
    <w:rsid w:val="008C1A29"/>
    <w:rsid w:val="008D0B64"/>
    <w:rsid w:val="008F5D7B"/>
    <w:rsid w:val="00900D78"/>
    <w:rsid w:val="00922D12"/>
    <w:rsid w:val="00925F42"/>
    <w:rsid w:val="009352F6"/>
    <w:rsid w:val="009476DD"/>
    <w:rsid w:val="00973B14"/>
    <w:rsid w:val="0098301B"/>
    <w:rsid w:val="00991BEA"/>
    <w:rsid w:val="009A0419"/>
    <w:rsid w:val="009A236A"/>
    <w:rsid w:val="009B30A1"/>
    <w:rsid w:val="009B7BE1"/>
    <w:rsid w:val="009C240D"/>
    <w:rsid w:val="009D430A"/>
    <w:rsid w:val="009F75E5"/>
    <w:rsid w:val="00A03005"/>
    <w:rsid w:val="00A07D56"/>
    <w:rsid w:val="00A16678"/>
    <w:rsid w:val="00A2121A"/>
    <w:rsid w:val="00A32516"/>
    <w:rsid w:val="00A46DF5"/>
    <w:rsid w:val="00A6153D"/>
    <w:rsid w:val="00A85D45"/>
    <w:rsid w:val="00A94BF4"/>
    <w:rsid w:val="00AA1E4F"/>
    <w:rsid w:val="00AB76EF"/>
    <w:rsid w:val="00AE3EDB"/>
    <w:rsid w:val="00B01FA6"/>
    <w:rsid w:val="00B21E23"/>
    <w:rsid w:val="00B31EAA"/>
    <w:rsid w:val="00B63D58"/>
    <w:rsid w:val="00B65737"/>
    <w:rsid w:val="00B6658D"/>
    <w:rsid w:val="00B909B8"/>
    <w:rsid w:val="00BB5A7C"/>
    <w:rsid w:val="00C20CA2"/>
    <w:rsid w:val="00C34151"/>
    <w:rsid w:val="00C51BD5"/>
    <w:rsid w:val="00C61CF5"/>
    <w:rsid w:val="00D038FC"/>
    <w:rsid w:val="00D424BA"/>
    <w:rsid w:val="00D640AA"/>
    <w:rsid w:val="00D75301"/>
    <w:rsid w:val="00DA1DE6"/>
    <w:rsid w:val="00DE2FD7"/>
    <w:rsid w:val="00E42B29"/>
    <w:rsid w:val="00E43535"/>
    <w:rsid w:val="00E834CE"/>
    <w:rsid w:val="00EB661F"/>
    <w:rsid w:val="00EC04BE"/>
    <w:rsid w:val="00EC1980"/>
    <w:rsid w:val="00ED1EC8"/>
    <w:rsid w:val="00ED240B"/>
    <w:rsid w:val="00EE00E4"/>
    <w:rsid w:val="00EE2AB9"/>
    <w:rsid w:val="00EE3C75"/>
    <w:rsid w:val="00F027D8"/>
    <w:rsid w:val="00F30459"/>
    <w:rsid w:val="00F339F2"/>
    <w:rsid w:val="00F45EFA"/>
    <w:rsid w:val="00F82D4B"/>
    <w:rsid w:val="00F87DD4"/>
    <w:rsid w:val="00FB2708"/>
    <w:rsid w:val="00FC3D66"/>
    <w:rsid w:val="00FD1FE0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EC0AE7-AC7C-4047-B148-65D52DC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C9E0-233D-493B-AA75-CF265618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